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3259" w14:textId="77777777" w:rsidR="000457F7" w:rsidRDefault="000457F7">
      <w:pPr>
        <w:pStyle w:val="BodyText"/>
        <w:spacing w:before="1"/>
        <w:ind w:left="0" w:firstLine="0"/>
        <w:rPr>
          <w:sz w:val="17"/>
        </w:rPr>
      </w:pPr>
    </w:p>
    <w:p w14:paraId="62154291" w14:textId="77777777" w:rsidR="000457F7" w:rsidRPr="00144BC1" w:rsidRDefault="00E778F5" w:rsidP="00144BC1">
      <w:pPr>
        <w:spacing w:before="92"/>
        <w:jc w:val="center"/>
        <w:rPr>
          <w:b/>
          <w:sz w:val="28"/>
          <w:szCs w:val="28"/>
        </w:rPr>
      </w:pPr>
      <w:r w:rsidRPr="00144BC1">
        <w:rPr>
          <w:b/>
          <w:sz w:val="28"/>
          <w:szCs w:val="28"/>
        </w:rPr>
        <w:t>High Sc</w:t>
      </w:r>
      <w:r w:rsidR="00144BC1">
        <w:rPr>
          <w:b/>
          <w:sz w:val="28"/>
          <w:szCs w:val="28"/>
        </w:rPr>
        <w:t>hools to TikTok: We’re Catching F</w:t>
      </w:r>
      <w:r w:rsidRPr="00144BC1">
        <w:rPr>
          <w:b/>
          <w:sz w:val="28"/>
          <w:szCs w:val="28"/>
        </w:rPr>
        <w:t>eelings</w:t>
      </w:r>
    </w:p>
    <w:p w14:paraId="64A7A464" w14:textId="77777777" w:rsidR="000457F7" w:rsidRPr="00144BC1" w:rsidRDefault="00E778F5" w:rsidP="00144BC1">
      <w:pPr>
        <w:spacing w:before="1"/>
        <w:jc w:val="center"/>
        <w:rPr>
          <w:sz w:val="28"/>
          <w:szCs w:val="28"/>
        </w:rPr>
      </w:pPr>
      <w:r w:rsidRPr="00144BC1">
        <w:rPr>
          <w:sz w:val="28"/>
          <w:szCs w:val="28"/>
        </w:rPr>
        <w:t>Source: Taylor Lorenz, NewYorkTimes.com, October 19, 2019</w:t>
      </w:r>
    </w:p>
    <w:p w14:paraId="0E5A89DD" w14:textId="77777777" w:rsidR="000457F7" w:rsidRDefault="000457F7">
      <w:pPr>
        <w:pStyle w:val="BodyText"/>
        <w:spacing w:before="4"/>
        <w:ind w:left="0" w:firstLine="0"/>
      </w:pPr>
    </w:p>
    <w:p w14:paraId="4267AE97" w14:textId="28B5F5DE" w:rsidR="000457F7" w:rsidRPr="00144BC1" w:rsidRDefault="00E778F5">
      <w:pPr>
        <w:pStyle w:val="BodyText"/>
        <w:ind w:right="153"/>
        <w:rPr>
          <w:sz w:val="26"/>
          <w:szCs w:val="26"/>
        </w:rPr>
      </w:pPr>
      <w:r w:rsidRPr="00144BC1">
        <w:rPr>
          <w:sz w:val="26"/>
          <w:szCs w:val="26"/>
        </w:rPr>
        <w:t>On the wall of a classroom that is home to the West Orange High School TikTok club, large words are scrawled across a whiteboard: “</w:t>
      </w:r>
      <w:proofErr w:type="spellStart"/>
      <w:r w:rsidRPr="00144BC1">
        <w:rPr>
          <w:sz w:val="26"/>
          <w:szCs w:val="26"/>
        </w:rPr>
        <w:t>Wanna</w:t>
      </w:r>
      <w:proofErr w:type="spellEnd"/>
      <w:r w:rsidRPr="00144BC1">
        <w:rPr>
          <w:sz w:val="26"/>
          <w:szCs w:val="26"/>
        </w:rPr>
        <w:t xml:space="preserve"> be TikTok famous? Join TikTok club.”</w:t>
      </w:r>
    </w:p>
    <w:p w14:paraId="1EA19F63" w14:textId="77777777" w:rsidR="000457F7" w:rsidRPr="00144BC1" w:rsidRDefault="00E778F5">
      <w:pPr>
        <w:pStyle w:val="BodyText"/>
        <w:spacing w:line="237" w:lineRule="auto"/>
        <w:ind w:right="340"/>
        <w:rPr>
          <w:sz w:val="26"/>
          <w:szCs w:val="26"/>
        </w:rPr>
      </w:pPr>
      <w:r w:rsidRPr="00144BC1">
        <w:rPr>
          <w:sz w:val="26"/>
          <w:szCs w:val="26"/>
        </w:rPr>
        <w:t xml:space="preserve">It’s working. “There’s a lot of TikTok-famous kids at our school,” said Amanda </w:t>
      </w:r>
      <w:proofErr w:type="spellStart"/>
      <w:r w:rsidRPr="00144BC1">
        <w:rPr>
          <w:sz w:val="26"/>
          <w:szCs w:val="26"/>
        </w:rPr>
        <w:t>DiCastro</w:t>
      </w:r>
      <w:proofErr w:type="spellEnd"/>
      <w:r w:rsidRPr="00144BC1">
        <w:rPr>
          <w:sz w:val="26"/>
          <w:szCs w:val="26"/>
        </w:rPr>
        <w:t>, who is 14 and a freshman. “Probably 20 people have gotten famous off random things.”</w:t>
      </w:r>
    </w:p>
    <w:p w14:paraId="396C6C36" w14:textId="77777777" w:rsidR="000457F7" w:rsidRPr="00144BC1" w:rsidRDefault="00E778F5">
      <w:pPr>
        <w:pStyle w:val="BodyText"/>
        <w:ind w:right="541"/>
        <w:rPr>
          <w:sz w:val="26"/>
          <w:szCs w:val="26"/>
        </w:rPr>
      </w:pPr>
      <w:r w:rsidRPr="00144BC1">
        <w:rPr>
          <w:sz w:val="26"/>
          <w:szCs w:val="26"/>
        </w:rPr>
        <w:t xml:space="preserve">The embrace of the app at this school is </w:t>
      </w:r>
      <w:proofErr w:type="gramStart"/>
      <w:r w:rsidR="006D4414">
        <w:rPr>
          <w:sz w:val="26"/>
          <w:szCs w:val="26"/>
        </w:rPr>
        <w:t>similar to</w:t>
      </w:r>
      <w:proofErr w:type="gramEnd"/>
      <w:r w:rsidR="006D4414">
        <w:rPr>
          <w:sz w:val="26"/>
          <w:szCs w:val="26"/>
        </w:rPr>
        <w:t xml:space="preserve"> other schools across</w:t>
      </w:r>
      <w:r w:rsidRPr="00144BC1">
        <w:rPr>
          <w:sz w:val="26"/>
          <w:szCs w:val="26"/>
        </w:rPr>
        <w:t xml:space="preserve"> the United States, where students are forming TikTok clubs to dance, sing and perform skits for the app. </w:t>
      </w:r>
      <w:r w:rsidR="006D4414">
        <w:rPr>
          <w:sz w:val="26"/>
          <w:szCs w:val="26"/>
        </w:rPr>
        <w:t>U</w:t>
      </w:r>
      <w:r w:rsidRPr="00144BC1">
        <w:rPr>
          <w:sz w:val="26"/>
          <w:szCs w:val="26"/>
        </w:rPr>
        <w:t xml:space="preserve">nlike other social media networks, TikTok is winning over some </w:t>
      </w:r>
      <w:r w:rsidR="006D4414">
        <w:rPr>
          <w:sz w:val="26"/>
          <w:szCs w:val="26"/>
        </w:rPr>
        <w:t>teachers</w:t>
      </w:r>
      <w:r w:rsidRPr="00144BC1">
        <w:rPr>
          <w:sz w:val="26"/>
          <w:szCs w:val="26"/>
        </w:rPr>
        <w:t>, like Michael Callahan, a teacher at West Orange, who had never heard of TikTok before the students told him about it.</w:t>
      </w:r>
    </w:p>
    <w:p w14:paraId="0F8025E4" w14:textId="77777777" w:rsidR="000457F7" w:rsidRPr="00144BC1" w:rsidRDefault="00E778F5" w:rsidP="006D4414">
      <w:pPr>
        <w:pStyle w:val="BodyText"/>
        <w:ind w:right="302"/>
        <w:rPr>
          <w:sz w:val="26"/>
          <w:szCs w:val="26"/>
        </w:rPr>
      </w:pPr>
      <w:r w:rsidRPr="00144BC1">
        <w:rPr>
          <w:sz w:val="26"/>
          <w:szCs w:val="26"/>
        </w:rPr>
        <w:t xml:space="preserve">He is an adviser to the school’s club and said he loves how the app brings students from different friend groups together. “You see a lot more teamwork and </w:t>
      </w:r>
      <w:r w:rsidR="006D4414">
        <w:rPr>
          <w:sz w:val="26"/>
          <w:szCs w:val="26"/>
        </w:rPr>
        <w:t>collaboration</w:t>
      </w:r>
      <w:r w:rsidRPr="00144BC1">
        <w:rPr>
          <w:sz w:val="26"/>
          <w:szCs w:val="26"/>
        </w:rPr>
        <w:t>,” he said, “and less focus on</w:t>
      </w:r>
      <w:r w:rsidRPr="00144BC1">
        <w:rPr>
          <w:spacing w:val="-4"/>
          <w:sz w:val="26"/>
          <w:szCs w:val="26"/>
        </w:rPr>
        <w:t xml:space="preserve"> </w:t>
      </w:r>
      <w:r w:rsidRPr="00144BC1">
        <w:rPr>
          <w:sz w:val="26"/>
          <w:szCs w:val="26"/>
        </w:rPr>
        <w:t>individuals.”</w:t>
      </w:r>
    </w:p>
    <w:p w14:paraId="423A603D" w14:textId="77777777" w:rsidR="000457F7" w:rsidRPr="00144BC1" w:rsidRDefault="00E778F5">
      <w:pPr>
        <w:pStyle w:val="BodyText"/>
        <w:spacing w:before="3"/>
        <w:ind w:right="174"/>
        <w:rPr>
          <w:sz w:val="26"/>
          <w:szCs w:val="26"/>
        </w:rPr>
      </w:pPr>
      <w:r w:rsidRPr="00144BC1">
        <w:rPr>
          <w:sz w:val="26"/>
          <w:szCs w:val="26"/>
        </w:rPr>
        <w:t xml:space="preserve">In many of the videos on the app, which are 15 seconds to a minute long, school hallways, classrooms and courtyards serve as a backdrop. </w:t>
      </w:r>
      <w:r w:rsidR="006D4414">
        <w:rPr>
          <w:sz w:val="26"/>
          <w:szCs w:val="26"/>
        </w:rPr>
        <w:t>Unfortunately,</w:t>
      </w:r>
      <w:r w:rsidRPr="00144BC1">
        <w:rPr>
          <w:sz w:val="26"/>
          <w:szCs w:val="26"/>
        </w:rPr>
        <w:t xml:space="preserve"> if kids aren’t filming themselves at school, they’re making jokes about school. One popular meme on the app mocks </w:t>
      </w:r>
      <w:r w:rsidR="006D4414">
        <w:rPr>
          <w:sz w:val="26"/>
          <w:szCs w:val="26"/>
        </w:rPr>
        <w:t>one grade for being "cring</w:t>
      </w:r>
      <w:r w:rsidRPr="00144BC1">
        <w:rPr>
          <w:sz w:val="26"/>
          <w:szCs w:val="26"/>
        </w:rPr>
        <w:t>y</w:t>
      </w:r>
      <w:r w:rsidR="006D4414">
        <w:rPr>
          <w:sz w:val="26"/>
          <w:szCs w:val="26"/>
        </w:rPr>
        <w:t>"</w:t>
      </w:r>
      <w:r w:rsidRPr="00144BC1">
        <w:rPr>
          <w:sz w:val="26"/>
          <w:szCs w:val="26"/>
        </w:rPr>
        <w:t xml:space="preserve"> and trying too hard.</w:t>
      </w:r>
    </w:p>
    <w:p w14:paraId="548AD7C7" w14:textId="77777777" w:rsidR="000457F7" w:rsidRPr="00144BC1" w:rsidRDefault="00E778F5">
      <w:pPr>
        <w:pStyle w:val="BodyText"/>
        <w:spacing w:before="1"/>
        <w:ind w:right="148"/>
        <w:rPr>
          <w:sz w:val="26"/>
          <w:szCs w:val="26"/>
        </w:rPr>
      </w:pPr>
      <w:r w:rsidRPr="00144BC1">
        <w:rPr>
          <w:sz w:val="26"/>
          <w:szCs w:val="26"/>
        </w:rPr>
        <w:t xml:space="preserve">Several students at West Orange have seen their videos shoot to the top of the popular “For You” page of the app. In the spring, the school’s valedictorian went viral for a Minecraft video; another student got more than three million views for a parody of the film “Mean Girls.” Ireland </w:t>
      </w:r>
      <w:proofErr w:type="spellStart"/>
      <w:r w:rsidRPr="00144BC1">
        <w:rPr>
          <w:sz w:val="26"/>
          <w:szCs w:val="26"/>
        </w:rPr>
        <w:t>McTague</w:t>
      </w:r>
      <w:proofErr w:type="spellEnd"/>
      <w:r w:rsidRPr="00144BC1">
        <w:rPr>
          <w:sz w:val="26"/>
          <w:szCs w:val="26"/>
        </w:rPr>
        <w:t xml:space="preserve">, a 15-year-old sophomore at St. Agnes Academy in Texas, said she spends about 16 hours a week on the app, creating or consuming videos. </w:t>
      </w:r>
      <w:r w:rsidR="006D4414">
        <w:rPr>
          <w:sz w:val="26"/>
          <w:szCs w:val="26"/>
        </w:rPr>
        <w:t>Many people are worried about how addicting TikTok is.</w:t>
      </w:r>
    </w:p>
    <w:p w14:paraId="6D84E267" w14:textId="77777777" w:rsidR="000457F7" w:rsidRPr="00144BC1" w:rsidRDefault="00E778F5">
      <w:pPr>
        <w:pStyle w:val="BodyText"/>
        <w:ind w:right="166"/>
        <w:rPr>
          <w:sz w:val="26"/>
          <w:szCs w:val="26"/>
        </w:rPr>
      </w:pPr>
      <w:r w:rsidRPr="00144BC1">
        <w:rPr>
          <w:sz w:val="26"/>
          <w:szCs w:val="26"/>
        </w:rPr>
        <w:t xml:space="preserve">TikTok’s </w:t>
      </w:r>
      <w:r w:rsidR="006D4414">
        <w:rPr>
          <w:sz w:val="26"/>
          <w:szCs w:val="26"/>
        </w:rPr>
        <w:t>uses</w:t>
      </w:r>
      <w:r w:rsidRPr="00144BC1">
        <w:rPr>
          <w:sz w:val="26"/>
          <w:szCs w:val="26"/>
        </w:rPr>
        <w:t xml:space="preserve"> artificial intelligence to </w:t>
      </w:r>
      <w:r w:rsidR="006D4414">
        <w:rPr>
          <w:sz w:val="26"/>
          <w:szCs w:val="26"/>
        </w:rPr>
        <w:t>learn</w:t>
      </w:r>
      <w:r w:rsidRPr="00144BC1">
        <w:rPr>
          <w:sz w:val="26"/>
          <w:szCs w:val="26"/>
        </w:rPr>
        <w:t xml:space="preserve"> what users want and fill their feeds with it. That technology </w:t>
      </w:r>
      <w:r w:rsidR="006D4414">
        <w:rPr>
          <w:sz w:val="26"/>
          <w:szCs w:val="26"/>
        </w:rPr>
        <w:t>works so well</w:t>
      </w:r>
      <w:r w:rsidRPr="00144BC1">
        <w:rPr>
          <w:sz w:val="26"/>
          <w:szCs w:val="26"/>
        </w:rPr>
        <w:t xml:space="preserve"> that the app’s owner, </w:t>
      </w:r>
      <w:proofErr w:type="spellStart"/>
      <w:r w:rsidRPr="00144BC1">
        <w:rPr>
          <w:sz w:val="26"/>
          <w:szCs w:val="26"/>
        </w:rPr>
        <w:t>Bytedance</w:t>
      </w:r>
      <w:proofErr w:type="spellEnd"/>
      <w:r w:rsidRPr="00144BC1">
        <w:rPr>
          <w:sz w:val="26"/>
          <w:szCs w:val="26"/>
        </w:rPr>
        <w:t xml:space="preserve"> (a Chinese </w:t>
      </w:r>
      <w:r w:rsidR="006D4414">
        <w:rPr>
          <w:sz w:val="26"/>
          <w:szCs w:val="26"/>
        </w:rPr>
        <w:t>company)</w:t>
      </w:r>
      <w:r w:rsidRPr="00144BC1">
        <w:rPr>
          <w:sz w:val="26"/>
          <w:szCs w:val="26"/>
        </w:rPr>
        <w:t xml:space="preserve"> last year introduced anti-addiction measures in </w:t>
      </w:r>
      <w:proofErr w:type="spellStart"/>
      <w:r w:rsidRPr="00144BC1">
        <w:rPr>
          <w:sz w:val="26"/>
          <w:szCs w:val="26"/>
        </w:rPr>
        <w:t>Douyin</w:t>
      </w:r>
      <w:proofErr w:type="spellEnd"/>
      <w:r w:rsidRPr="00144BC1">
        <w:rPr>
          <w:sz w:val="26"/>
          <w:szCs w:val="26"/>
        </w:rPr>
        <w:t>, the Chinese version, to help both users and the parents who may be worried about them.</w:t>
      </w:r>
    </w:p>
    <w:p w14:paraId="1DEE85F4" w14:textId="77777777" w:rsidR="000457F7" w:rsidRPr="00144BC1" w:rsidRDefault="00E778F5">
      <w:pPr>
        <w:pStyle w:val="Heading1"/>
        <w:spacing w:before="62"/>
        <w:rPr>
          <w:sz w:val="26"/>
          <w:szCs w:val="26"/>
        </w:rPr>
      </w:pPr>
      <w:r w:rsidRPr="00144BC1">
        <w:rPr>
          <w:sz w:val="26"/>
          <w:szCs w:val="26"/>
        </w:rPr>
        <w:t>‘If It’s on the Internet, It’s Not Private’</w:t>
      </w:r>
    </w:p>
    <w:p w14:paraId="629590EB" w14:textId="77777777" w:rsidR="000457F7" w:rsidRPr="00144BC1" w:rsidRDefault="006D4414">
      <w:pPr>
        <w:pStyle w:val="BodyText"/>
        <w:ind w:right="343"/>
        <w:rPr>
          <w:sz w:val="26"/>
          <w:szCs w:val="26"/>
        </w:rPr>
      </w:pPr>
      <w:r>
        <w:rPr>
          <w:sz w:val="26"/>
          <w:szCs w:val="26"/>
        </w:rPr>
        <w:t>While some teachers enjoy TikTok, others</w:t>
      </w:r>
      <w:r w:rsidR="00E778F5" w:rsidRPr="00144BC1">
        <w:rPr>
          <w:sz w:val="26"/>
          <w:szCs w:val="26"/>
        </w:rPr>
        <w:t xml:space="preserve"> like Emma </w:t>
      </w:r>
      <w:proofErr w:type="spellStart"/>
      <w:r w:rsidR="00E778F5" w:rsidRPr="00144BC1">
        <w:rPr>
          <w:sz w:val="26"/>
          <w:szCs w:val="26"/>
        </w:rPr>
        <w:t>Peden</w:t>
      </w:r>
      <w:proofErr w:type="spellEnd"/>
      <w:r w:rsidR="00E778F5" w:rsidRPr="00144BC1">
        <w:rPr>
          <w:sz w:val="26"/>
          <w:szCs w:val="26"/>
        </w:rPr>
        <w:t xml:space="preserve">, a Spanish teacher in South Carolina, </w:t>
      </w:r>
      <w:r>
        <w:rPr>
          <w:sz w:val="26"/>
          <w:szCs w:val="26"/>
        </w:rPr>
        <w:t>don't agree with it</w:t>
      </w:r>
      <w:r w:rsidR="00E778F5" w:rsidRPr="00144BC1">
        <w:rPr>
          <w:sz w:val="26"/>
          <w:szCs w:val="26"/>
        </w:rPr>
        <w:t>. “Instagram, TikTok and Snapchat — all those interfaces — can feed bullying,” she said. “I think kids can be recording things that they shouldn’t.”</w:t>
      </w:r>
    </w:p>
    <w:p w14:paraId="1EE578D1" w14:textId="77777777" w:rsidR="000457F7" w:rsidRPr="00144BC1" w:rsidRDefault="00E778F5">
      <w:pPr>
        <w:pStyle w:val="BodyText"/>
        <w:ind w:right="127"/>
        <w:rPr>
          <w:sz w:val="26"/>
          <w:szCs w:val="26"/>
        </w:rPr>
      </w:pPr>
      <w:r w:rsidRPr="00144BC1">
        <w:rPr>
          <w:sz w:val="26"/>
          <w:szCs w:val="26"/>
        </w:rPr>
        <w:t xml:space="preserve">One encouraging sign is that videos about topics that high schoolers are all studying sometimes generate thousands of views and become memes in themselves. Kate Sandoval said she has made </w:t>
      </w:r>
      <w:proofErr w:type="spellStart"/>
      <w:r w:rsidRPr="00144BC1">
        <w:rPr>
          <w:sz w:val="26"/>
          <w:szCs w:val="26"/>
        </w:rPr>
        <w:t>TikToks</w:t>
      </w:r>
      <w:proofErr w:type="spellEnd"/>
      <w:r w:rsidRPr="00144BC1">
        <w:rPr>
          <w:sz w:val="26"/>
          <w:szCs w:val="26"/>
        </w:rPr>
        <w:t xml:space="preserve"> for her role in student government, and Mr. Callahan, the adviser, is </w:t>
      </w:r>
      <w:r w:rsidR="00E11D6A">
        <w:rPr>
          <w:sz w:val="26"/>
          <w:szCs w:val="26"/>
        </w:rPr>
        <w:t>thinking</w:t>
      </w:r>
      <w:r w:rsidRPr="00144BC1">
        <w:rPr>
          <w:sz w:val="26"/>
          <w:szCs w:val="26"/>
        </w:rPr>
        <w:t xml:space="preserve"> how he can use the app to teach students about</w:t>
      </w:r>
      <w:r w:rsidR="00E11D6A">
        <w:rPr>
          <w:sz w:val="26"/>
          <w:szCs w:val="26"/>
        </w:rPr>
        <w:t xml:space="preserve"> government and social studies. "T</w:t>
      </w:r>
      <w:r w:rsidRPr="00144BC1">
        <w:rPr>
          <w:sz w:val="26"/>
          <w:szCs w:val="26"/>
        </w:rPr>
        <w:t xml:space="preserve">here’s a lot more than just funny videos,” </w:t>
      </w:r>
      <w:proofErr w:type="spellStart"/>
      <w:r w:rsidRPr="00144BC1">
        <w:rPr>
          <w:sz w:val="26"/>
          <w:szCs w:val="26"/>
        </w:rPr>
        <w:t>Kaylani</w:t>
      </w:r>
      <w:proofErr w:type="spellEnd"/>
      <w:r w:rsidRPr="00144BC1">
        <w:rPr>
          <w:sz w:val="26"/>
          <w:szCs w:val="26"/>
        </w:rPr>
        <w:t xml:space="preserve"> Heisler said. “I see countless ways to take notes, get organized. I see chemistry study aids.”</w:t>
      </w:r>
    </w:p>
    <w:p w14:paraId="64589D8D" w14:textId="77777777" w:rsidR="000457F7" w:rsidRPr="00144BC1" w:rsidRDefault="00E778F5">
      <w:pPr>
        <w:pStyle w:val="BodyText"/>
        <w:ind w:right="544"/>
        <w:rPr>
          <w:sz w:val="26"/>
          <w:szCs w:val="26"/>
        </w:rPr>
      </w:pPr>
      <w:r w:rsidRPr="00144BC1">
        <w:rPr>
          <w:sz w:val="26"/>
          <w:szCs w:val="26"/>
        </w:rPr>
        <w:t xml:space="preserve">Students occasionally involve their teachers in TikTok stunts, and many educators have set up their own accounts. Sarah Jacobs, a physics teacher at San Jose High School in California, said some of her students made </w:t>
      </w:r>
      <w:proofErr w:type="spellStart"/>
      <w:r w:rsidRPr="00144BC1">
        <w:rPr>
          <w:sz w:val="26"/>
          <w:szCs w:val="26"/>
        </w:rPr>
        <w:t>TikToks</w:t>
      </w:r>
      <w:proofErr w:type="spellEnd"/>
      <w:r w:rsidRPr="00144BC1">
        <w:rPr>
          <w:sz w:val="26"/>
          <w:szCs w:val="26"/>
        </w:rPr>
        <w:t xml:space="preserve"> explaining Newton’s Laws for extra credit last year. </w:t>
      </w:r>
    </w:p>
    <w:p w14:paraId="36A109D5" w14:textId="77777777" w:rsidR="000457F7" w:rsidRPr="00144BC1" w:rsidRDefault="00E778F5" w:rsidP="006D4414">
      <w:pPr>
        <w:pStyle w:val="BodyText"/>
        <w:spacing w:line="242" w:lineRule="auto"/>
        <w:ind w:right="89"/>
        <w:rPr>
          <w:sz w:val="26"/>
          <w:szCs w:val="26"/>
        </w:rPr>
      </w:pPr>
      <w:r w:rsidRPr="00144BC1">
        <w:rPr>
          <w:sz w:val="26"/>
          <w:szCs w:val="26"/>
        </w:rPr>
        <w:t xml:space="preserve">Whitesboro High School in New York incorporated TikTok memes like VSCO girls — slang for a subculture involving a lifestyle of scrunchies, </w:t>
      </w:r>
      <w:proofErr w:type="spellStart"/>
      <w:r w:rsidRPr="00144BC1">
        <w:rPr>
          <w:sz w:val="26"/>
          <w:szCs w:val="26"/>
        </w:rPr>
        <w:t>Hydroflasks</w:t>
      </w:r>
      <w:proofErr w:type="spellEnd"/>
      <w:r w:rsidRPr="00144BC1">
        <w:rPr>
          <w:sz w:val="26"/>
          <w:szCs w:val="26"/>
        </w:rPr>
        <w:t xml:space="preserve"> and environmentalism </w:t>
      </w:r>
      <w:r w:rsidRPr="00144BC1">
        <w:rPr>
          <w:i/>
          <w:sz w:val="26"/>
          <w:szCs w:val="26"/>
        </w:rPr>
        <w:t xml:space="preserve">— </w:t>
      </w:r>
      <w:r w:rsidRPr="00144BC1">
        <w:rPr>
          <w:sz w:val="26"/>
          <w:szCs w:val="26"/>
        </w:rPr>
        <w:t>into homecoming week theme.</w:t>
      </w:r>
    </w:p>
    <w:sectPr w:rsidR="000457F7" w:rsidRPr="00144BC1">
      <w:headerReference w:type="default" r:id="rId7"/>
      <w:pgSz w:w="12240" w:h="15840"/>
      <w:pgMar w:top="800" w:right="10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2A34" w14:textId="77777777" w:rsidR="00A114AC" w:rsidRDefault="00A114AC" w:rsidP="001F3B17">
      <w:r>
        <w:separator/>
      </w:r>
    </w:p>
  </w:endnote>
  <w:endnote w:type="continuationSeparator" w:id="0">
    <w:p w14:paraId="4E162653" w14:textId="77777777" w:rsidR="00A114AC" w:rsidRDefault="00A114AC" w:rsidP="001F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63E8" w14:textId="77777777" w:rsidR="00A114AC" w:rsidRDefault="00A114AC" w:rsidP="001F3B17">
      <w:r>
        <w:separator/>
      </w:r>
    </w:p>
  </w:footnote>
  <w:footnote w:type="continuationSeparator" w:id="0">
    <w:p w14:paraId="2DBCA571" w14:textId="77777777" w:rsidR="00A114AC" w:rsidRDefault="00A114AC" w:rsidP="001F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003A" w14:textId="77777777" w:rsidR="001F3B17" w:rsidRPr="001F3B17" w:rsidRDefault="001F3B17" w:rsidP="001F3B17">
    <w:pPr>
      <w:tabs>
        <w:tab w:val="left" w:pos="356"/>
      </w:tabs>
      <w:ind w:left="355"/>
      <w:rPr>
        <w:rFonts w:ascii="Carlito"/>
        <w:b/>
        <w:sz w:val="24"/>
      </w:rPr>
    </w:pPr>
    <w:r>
      <w:rPr>
        <w:rFonts w:ascii="Carlito"/>
        <w:b/>
        <w:sz w:val="24"/>
      </w:rPr>
      <w:t xml:space="preserve">Question </w:t>
    </w:r>
    <w:r>
      <w:rPr>
        <w:rFonts w:ascii="Carlito"/>
        <w:b/>
        <w:sz w:val="24"/>
      </w:rPr>
      <w:t>–</w:t>
    </w:r>
    <w:r>
      <w:rPr>
        <w:rFonts w:ascii="Carlito"/>
        <w:b/>
        <w:sz w:val="24"/>
      </w:rPr>
      <w:t xml:space="preserve"> Should TikTok be banned in middle schools in SD23?</w:t>
    </w:r>
    <w:r w:rsidR="00F1390C">
      <w:rPr>
        <w:rFonts w:ascii="Carlito"/>
        <w:b/>
        <w:sz w:val="24"/>
      </w:rPr>
      <w:t xml:space="preserve"> Why or why not?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5AF"/>
    <w:multiLevelType w:val="hybridMultilevel"/>
    <w:tmpl w:val="7326F4C0"/>
    <w:lvl w:ilvl="0" w:tplc="1932EE78">
      <w:numFmt w:val="bullet"/>
      <w:lvlText w:val="—"/>
      <w:lvlJc w:val="left"/>
      <w:pPr>
        <w:ind w:left="379" w:hanging="263"/>
      </w:pPr>
      <w:rPr>
        <w:rFonts w:ascii="Times New Roman" w:eastAsia="Times New Roman" w:hAnsi="Times New Roman" w:cs="Times New Roman" w:hint="default"/>
        <w:w w:val="100"/>
        <w:sz w:val="21"/>
        <w:szCs w:val="21"/>
        <w:lang w:val="en-US" w:eastAsia="en-US" w:bidi="ar-SA"/>
      </w:rPr>
    </w:lvl>
    <w:lvl w:ilvl="1" w:tplc="06FEB02A">
      <w:numFmt w:val="bullet"/>
      <w:lvlText w:val=""/>
      <w:lvlJc w:val="left"/>
      <w:pPr>
        <w:ind w:left="836" w:hanging="360"/>
      </w:pPr>
      <w:rPr>
        <w:rFonts w:hint="default"/>
        <w:w w:val="100"/>
        <w:lang w:val="en-US" w:eastAsia="en-US" w:bidi="ar-SA"/>
      </w:rPr>
    </w:lvl>
    <w:lvl w:ilvl="2" w:tplc="A740E08E">
      <w:numFmt w:val="bullet"/>
      <w:lvlText w:val="•"/>
      <w:lvlJc w:val="left"/>
      <w:pPr>
        <w:ind w:left="1875" w:hanging="360"/>
      </w:pPr>
      <w:rPr>
        <w:rFonts w:hint="default"/>
        <w:lang w:val="en-US" w:eastAsia="en-US" w:bidi="ar-SA"/>
      </w:rPr>
    </w:lvl>
    <w:lvl w:ilvl="3" w:tplc="28B86BC0">
      <w:numFmt w:val="bullet"/>
      <w:lvlText w:val="•"/>
      <w:lvlJc w:val="left"/>
      <w:pPr>
        <w:ind w:left="2911" w:hanging="360"/>
      </w:pPr>
      <w:rPr>
        <w:rFonts w:hint="default"/>
        <w:lang w:val="en-US" w:eastAsia="en-US" w:bidi="ar-SA"/>
      </w:rPr>
    </w:lvl>
    <w:lvl w:ilvl="4" w:tplc="21E0F46E">
      <w:numFmt w:val="bullet"/>
      <w:lvlText w:val="•"/>
      <w:lvlJc w:val="left"/>
      <w:pPr>
        <w:ind w:left="3946" w:hanging="360"/>
      </w:pPr>
      <w:rPr>
        <w:rFonts w:hint="default"/>
        <w:lang w:val="en-US" w:eastAsia="en-US" w:bidi="ar-SA"/>
      </w:rPr>
    </w:lvl>
    <w:lvl w:ilvl="5" w:tplc="D38ACECE">
      <w:numFmt w:val="bullet"/>
      <w:lvlText w:val="•"/>
      <w:lvlJc w:val="left"/>
      <w:pPr>
        <w:ind w:left="4982" w:hanging="360"/>
      </w:pPr>
      <w:rPr>
        <w:rFonts w:hint="default"/>
        <w:lang w:val="en-US" w:eastAsia="en-US" w:bidi="ar-SA"/>
      </w:rPr>
    </w:lvl>
    <w:lvl w:ilvl="6" w:tplc="71BA44FA">
      <w:numFmt w:val="bullet"/>
      <w:lvlText w:val="•"/>
      <w:lvlJc w:val="left"/>
      <w:pPr>
        <w:ind w:left="6017" w:hanging="360"/>
      </w:pPr>
      <w:rPr>
        <w:rFonts w:hint="default"/>
        <w:lang w:val="en-US" w:eastAsia="en-US" w:bidi="ar-SA"/>
      </w:rPr>
    </w:lvl>
    <w:lvl w:ilvl="7" w:tplc="A394E8F4">
      <w:numFmt w:val="bullet"/>
      <w:lvlText w:val="•"/>
      <w:lvlJc w:val="left"/>
      <w:pPr>
        <w:ind w:left="7053" w:hanging="360"/>
      </w:pPr>
      <w:rPr>
        <w:rFonts w:hint="default"/>
        <w:lang w:val="en-US" w:eastAsia="en-US" w:bidi="ar-SA"/>
      </w:rPr>
    </w:lvl>
    <w:lvl w:ilvl="8" w:tplc="5E765766">
      <w:numFmt w:val="bullet"/>
      <w:lvlText w:val="•"/>
      <w:lvlJc w:val="left"/>
      <w:pPr>
        <w:ind w:left="8088" w:hanging="360"/>
      </w:pPr>
      <w:rPr>
        <w:rFonts w:hint="default"/>
        <w:lang w:val="en-US" w:eastAsia="en-US" w:bidi="ar-SA"/>
      </w:rPr>
    </w:lvl>
  </w:abstractNum>
  <w:abstractNum w:abstractNumId="1" w15:restartNumberingAfterBreak="0">
    <w:nsid w:val="32034CD0"/>
    <w:multiLevelType w:val="hybridMultilevel"/>
    <w:tmpl w:val="13A2946C"/>
    <w:lvl w:ilvl="0" w:tplc="675C9BD2">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466C2E96">
      <w:numFmt w:val="bullet"/>
      <w:lvlText w:val="•"/>
      <w:lvlJc w:val="left"/>
      <w:pPr>
        <w:ind w:left="1311" w:hanging="240"/>
      </w:pPr>
      <w:rPr>
        <w:rFonts w:hint="default"/>
        <w:lang w:val="en-US" w:eastAsia="en-US" w:bidi="ar-SA"/>
      </w:rPr>
    </w:lvl>
    <w:lvl w:ilvl="2" w:tplc="A65491D0">
      <w:numFmt w:val="bullet"/>
      <w:lvlText w:val="•"/>
      <w:lvlJc w:val="left"/>
      <w:pPr>
        <w:ind w:left="2262" w:hanging="240"/>
      </w:pPr>
      <w:rPr>
        <w:rFonts w:hint="default"/>
        <w:lang w:val="en-US" w:eastAsia="en-US" w:bidi="ar-SA"/>
      </w:rPr>
    </w:lvl>
    <w:lvl w:ilvl="3" w:tplc="52AE78BE">
      <w:numFmt w:val="bullet"/>
      <w:lvlText w:val="•"/>
      <w:lvlJc w:val="left"/>
      <w:pPr>
        <w:ind w:left="3214" w:hanging="240"/>
      </w:pPr>
      <w:rPr>
        <w:rFonts w:hint="default"/>
        <w:lang w:val="en-US" w:eastAsia="en-US" w:bidi="ar-SA"/>
      </w:rPr>
    </w:lvl>
    <w:lvl w:ilvl="4" w:tplc="A27AC878">
      <w:numFmt w:val="bullet"/>
      <w:lvlText w:val="•"/>
      <w:lvlJc w:val="left"/>
      <w:pPr>
        <w:ind w:left="4165" w:hanging="240"/>
      </w:pPr>
      <w:rPr>
        <w:rFonts w:hint="default"/>
        <w:lang w:val="en-US" w:eastAsia="en-US" w:bidi="ar-SA"/>
      </w:rPr>
    </w:lvl>
    <w:lvl w:ilvl="5" w:tplc="323A42C4">
      <w:numFmt w:val="bullet"/>
      <w:lvlText w:val="•"/>
      <w:lvlJc w:val="left"/>
      <w:pPr>
        <w:ind w:left="5116" w:hanging="240"/>
      </w:pPr>
      <w:rPr>
        <w:rFonts w:hint="default"/>
        <w:lang w:val="en-US" w:eastAsia="en-US" w:bidi="ar-SA"/>
      </w:rPr>
    </w:lvl>
    <w:lvl w:ilvl="6" w:tplc="AD786FA6">
      <w:numFmt w:val="bullet"/>
      <w:lvlText w:val="•"/>
      <w:lvlJc w:val="left"/>
      <w:pPr>
        <w:ind w:left="6068" w:hanging="240"/>
      </w:pPr>
      <w:rPr>
        <w:rFonts w:hint="default"/>
        <w:lang w:val="en-US" w:eastAsia="en-US" w:bidi="ar-SA"/>
      </w:rPr>
    </w:lvl>
    <w:lvl w:ilvl="7" w:tplc="AE5CA89C">
      <w:numFmt w:val="bullet"/>
      <w:lvlText w:val="•"/>
      <w:lvlJc w:val="left"/>
      <w:pPr>
        <w:ind w:left="7019" w:hanging="240"/>
      </w:pPr>
      <w:rPr>
        <w:rFonts w:hint="default"/>
        <w:lang w:val="en-US" w:eastAsia="en-US" w:bidi="ar-SA"/>
      </w:rPr>
    </w:lvl>
    <w:lvl w:ilvl="8" w:tplc="D966ACEA">
      <w:numFmt w:val="bullet"/>
      <w:lvlText w:val="•"/>
      <w:lvlJc w:val="left"/>
      <w:pPr>
        <w:ind w:left="7970" w:hanging="240"/>
      </w:pPr>
      <w:rPr>
        <w:rFonts w:hint="default"/>
        <w:lang w:val="en-US" w:eastAsia="en-US" w:bidi="ar-SA"/>
      </w:rPr>
    </w:lvl>
  </w:abstractNum>
  <w:num w:numId="1" w16cid:durableId="1862350529">
    <w:abstractNumId w:val="0"/>
  </w:num>
  <w:num w:numId="2" w16cid:durableId="121138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457F7"/>
    <w:rsid w:val="000457F7"/>
    <w:rsid w:val="00097076"/>
    <w:rsid w:val="00144BC1"/>
    <w:rsid w:val="001F3B17"/>
    <w:rsid w:val="00310D3C"/>
    <w:rsid w:val="003B52DB"/>
    <w:rsid w:val="006D4414"/>
    <w:rsid w:val="00A114AC"/>
    <w:rsid w:val="00D111DE"/>
    <w:rsid w:val="00E11D6A"/>
    <w:rsid w:val="00E778F5"/>
    <w:rsid w:val="00F1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9857"/>
  <w15:docId w15:val="{469189BE-F963-4A22-B8FE-DC2B957A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241" w:lineRule="exact"/>
      <w:ind w:left="116"/>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firstLine="720"/>
    </w:pPr>
    <w:rPr>
      <w:sz w:val="21"/>
      <w:szCs w:val="21"/>
    </w:rPr>
  </w:style>
  <w:style w:type="paragraph" w:styleId="ListParagraph">
    <w:name w:val="List Paragraph"/>
    <w:basedOn w:val="Normal"/>
    <w:uiPriority w:val="1"/>
    <w:qFormat/>
    <w:pPr>
      <w:ind w:left="836" w:hanging="361"/>
    </w:pPr>
    <w:rPr>
      <w:rFonts w:ascii="Carlito" w:eastAsia="Carlito" w:hAnsi="Carlito" w:cs="Carlito"/>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3B17"/>
    <w:pPr>
      <w:tabs>
        <w:tab w:val="center" w:pos="4680"/>
        <w:tab w:val="right" w:pos="9360"/>
      </w:tabs>
    </w:pPr>
  </w:style>
  <w:style w:type="character" w:customStyle="1" w:styleId="HeaderChar">
    <w:name w:val="Header Char"/>
    <w:basedOn w:val="DefaultParagraphFont"/>
    <w:link w:val="Header"/>
    <w:uiPriority w:val="99"/>
    <w:rsid w:val="001F3B17"/>
    <w:rPr>
      <w:rFonts w:ascii="Times New Roman" w:eastAsia="Times New Roman" w:hAnsi="Times New Roman" w:cs="Times New Roman"/>
    </w:rPr>
  </w:style>
  <w:style w:type="paragraph" w:styleId="Footer">
    <w:name w:val="footer"/>
    <w:basedOn w:val="Normal"/>
    <w:link w:val="FooterChar"/>
    <w:uiPriority w:val="99"/>
    <w:unhideWhenUsed/>
    <w:rsid w:val="001F3B17"/>
    <w:pPr>
      <w:tabs>
        <w:tab w:val="center" w:pos="4680"/>
        <w:tab w:val="right" w:pos="9360"/>
      </w:tabs>
    </w:pPr>
  </w:style>
  <w:style w:type="character" w:customStyle="1" w:styleId="FooterChar">
    <w:name w:val="Footer Char"/>
    <w:basedOn w:val="DefaultParagraphFont"/>
    <w:link w:val="Footer"/>
    <w:uiPriority w:val="99"/>
    <w:rsid w:val="001F3B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AoW 1920_10 TikTok</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AoW 1920_10 TikTok</dc:title>
  <dc:creator>Kristin</dc:creator>
  <cp:lastModifiedBy>Andrew Butterworth</cp:lastModifiedBy>
  <cp:revision>8</cp:revision>
  <dcterms:created xsi:type="dcterms:W3CDTF">2020-02-02T18:05:00Z</dcterms:created>
  <dcterms:modified xsi:type="dcterms:W3CDTF">2022-11-25T18:29:00Z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2019-10-20T00:00:00Z</vt:filetime>
  </property>
  <property fmtid="{D5CDD505-2E9C-101B-9397-08002B2CF9AE}" pid="3" name="Creator">
    <vt:lpwstr>Word</vt:lpwstr>
  </property>
  <property fmtid="{D5CDD505-2E9C-101B-9397-08002B2CF9AE}" pid="4" name="LastSaved">
    <vt:filetime>2020-02-02T00:00:00Z</vt:filetime>
  </property>
</Properties>
</file>